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DB0" w:rsidRPr="00FA3DB0" w:rsidRDefault="00FA3DB0" w:rsidP="001D62D0">
      <w:pPr>
        <w:ind w:left="-567" w:right="-567"/>
        <w:jc w:val="center"/>
        <w:rPr>
          <w:rFonts w:cs="B Titr"/>
          <w:b/>
          <w:bCs/>
          <w:sz w:val="28"/>
          <w:rtl/>
          <w:lang w:bidi="fa-IR"/>
        </w:rPr>
      </w:pPr>
      <w:r w:rsidRPr="00FA3DB0">
        <w:rPr>
          <w:rFonts w:cs="B Titr" w:hint="cs"/>
          <w:b/>
          <w:bCs/>
          <w:sz w:val="28"/>
          <w:rtl/>
        </w:rPr>
        <w:t>چك ليست نظارت بر عملكرد پيمانكار طرف قرارداد اياب و ذهاب كاركنان</w:t>
      </w:r>
      <w:r w:rsidR="00430EA5">
        <w:rPr>
          <w:rFonts w:cs="B Titr" w:hint="cs"/>
          <w:b/>
          <w:bCs/>
          <w:sz w:val="28"/>
          <w:rtl/>
          <w:lang w:bidi="fa-IR"/>
        </w:rPr>
        <w:t xml:space="preserve"> بیمارستان امام حسین(ع) بهارستان</w:t>
      </w:r>
      <w:r w:rsidR="001D62D0">
        <w:rPr>
          <w:rFonts w:cs="B Titr" w:hint="cs"/>
          <w:b/>
          <w:bCs/>
          <w:sz w:val="28"/>
          <w:rtl/>
          <w:lang w:bidi="fa-IR"/>
        </w:rPr>
        <w:t>1402-1401</w:t>
      </w:r>
    </w:p>
    <w:tbl>
      <w:tblPr>
        <w:tblW w:w="10773" w:type="dxa"/>
        <w:tblInd w:w="-572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49"/>
        <w:gridCol w:w="850"/>
        <w:gridCol w:w="991"/>
        <w:gridCol w:w="6578"/>
        <w:gridCol w:w="654"/>
      </w:tblGrid>
      <w:tr w:rsidR="00FA3DB0" w:rsidRPr="003D19AD" w:rsidTr="008A1C33">
        <w:trPr>
          <w:trHeight w:val="610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:rsidR="00FA3DB0" w:rsidRPr="00FA3DB0" w:rsidRDefault="00FA3DB0" w:rsidP="008A1C33">
            <w:pPr>
              <w:bidi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t>امتياز نهائي</w:t>
            </w:r>
          </w:p>
        </w:tc>
        <w:tc>
          <w:tcPr>
            <w:tcW w:w="849" w:type="dxa"/>
            <w:shd w:val="clear" w:color="auto" w:fill="BFBFBF" w:themeFill="background1" w:themeFillShade="BF"/>
            <w:vAlign w:val="center"/>
          </w:tcPr>
          <w:p w:rsidR="00FA3DB0" w:rsidRPr="00FA3DB0" w:rsidRDefault="00FA3DB0" w:rsidP="008A1C33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امور اداري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A3DB0" w:rsidRPr="00FA3DB0" w:rsidRDefault="00FA3DB0" w:rsidP="008A1C33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نقلیه</w:t>
            </w:r>
          </w:p>
        </w:tc>
        <w:tc>
          <w:tcPr>
            <w:tcW w:w="991" w:type="dxa"/>
            <w:shd w:val="clear" w:color="auto" w:fill="BFBFBF" w:themeFill="background1" w:themeFillShade="BF"/>
            <w:vAlign w:val="center"/>
          </w:tcPr>
          <w:p w:rsidR="00FA3DB0" w:rsidRPr="00FA3DB0" w:rsidRDefault="00FA3DB0" w:rsidP="008A1C33">
            <w:pPr>
              <w:bidi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t>حداكثر امتياز</w:t>
            </w:r>
          </w:p>
        </w:tc>
        <w:tc>
          <w:tcPr>
            <w:tcW w:w="6578" w:type="dxa"/>
            <w:shd w:val="clear" w:color="auto" w:fill="BFBFBF" w:themeFill="background1" w:themeFillShade="BF"/>
            <w:vAlign w:val="center"/>
          </w:tcPr>
          <w:p w:rsidR="00FA3DB0" w:rsidRPr="00FA3DB0" w:rsidRDefault="00FA3DB0" w:rsidP="008A1C3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t>موضوع ارزشيابي</w:t>
            </w:r>
          </w:p>
        </w:tc>
        <w:tc>
          <w:tcPr>
            <w:tcW w:w="654" w:type="dxa"/>
            <w:shd w:val="clear" w:color="auto" w:fill="BFBFBF" w:themeFill="background1" w:themeFillShade="BF"/>
            <w:vAlign w:val="center"/>
          </w:tcPr>
          <w:p w:rsidR="00FA3DB0" w:rsidRPr="00FA3DB0" w:rsidRDefault="00FA3DB0" w:rsidP="008A1C3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رديف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0661AB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 xml:space="preserve">آيا سال ساخت خودروهاي در حال انجام سرويس </w:t>
            </w:r>
            <w:r w:rsidR="000661AB">
              <w:rPr>
                <w:rFonts w:cs="B Nazanin" w:hint="cs"/>
                <w:b/>
                <w:bCs/>
                <w:rtl/>
              </w:rPr>
              <w:t>80</w:t>
            </w:r>
            <w:r w:rsidRPr="00FA3DB0">
              <w:rPr>
                <w:rFonts w:cs="B Nazanin" w:hint="cs"/>
                <w:b/>
                <w:bCs/>
                <w:rtl/>
              </w:rPr>
              <w:t xml:space="preserve"> به بالا مي باشد؟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خودرو  از نظر مسائل فني  سالم بوده و بر چسب معاينه فني داراي اعتبار دارد؟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خودرو  مجهز به سيستم گرمايشي مي باشد؟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رانندگان تحت پوشش پيمانكار داراي گواهينامه رانندگي معتبر ميباشند 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اتومبيل  رانندگان تحت پوشش پيمانكار داراي بيمه سرنشين با اعتبار لازمه است 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وضعيت خودرو از نظر نظافت دروني(راهروي وسط) پرده ها</w:t>
            </w:r>
            <w:r w:rsidRPr="00FA3DB0">
              <w:rPr>
                <w:rFonts w:cs="B Nazanin" w:hint="eastAsia"/>
                <w:b/>
                <w:bCs/>
                <w:rtl/>
              </w:rPr>
              <w:t xml:space="preserve">، </w:t>
            </w:r>
            <w:r w:rsidRPr="00FA3DB0">
              <w:rPr>
                <w:rFonts w:cs="B Nazanin" w:hint="cs"/>
                <w:b/>
                <w:bCs/>
                <w:rtl/>
              </w:rPr>
              <w:t>روكش هاي صندلي و شيشه ها و نظافت بيروني مناسب مي باشد؟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6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آرم شبكه بهداشت و درمان و مسير در جلوي شيشه خودروها نصب شده است؟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جعبه كمكهاي اوليه و كپسول آتش نشاني در داخل خودروها نصب شده است؟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8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راننده عدم استعمال دخانيات در حين رانندگي را رعايت مي نمايد؟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9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راننده عدم استفاده از موسيقي غير مجاز در حين رانندگي  را رعايت مي نمايد؟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FA3DB0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رانندگان شئونات اسلامي  را رعايت مي كنند؟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11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خودروها در ساعت تعيين شده در محل مبداء حركت حاضر هستند؟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12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رانندگان از مسيرهاي تعيين شده حركت و در ايستگاههاي مشخص شده توقف دارند؟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13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رانندگان مسافران را به آخرين مقصد تعيين شده طبق مسيرهاي اعلامي كارفرما مي رسانند؟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14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برخورد رانندگان تحت پوشش با مسافرين مناسب است؟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15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نماينده پيمانكار در ساعات سرويس دهي اعلام شده در محل تعويض سرويسها حضور دارد؟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16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طرف قرارداد در هنگام وقوع نقض فني در اسرع وقت خودروي جايگزين تهيه و سرويس دهي انجام ميشود؟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17</w:t>
            </w:r>
          </w:p>
        </w:tc>
      </w:tr>
      <w:tr w:rsidR="00FA3DB0" w:rsidRPr="003D19AD" w:rsidTr="00BC0BB4">
        <w:trPr>
          <w:trHeight w:val="700"/>
        </w:trPr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خودروهاي به كار گرفته شده از سوي پيمانكار در صورت رضايت شبكه بهداشت و درمان ثابت و بدون تغيير مي باشد؟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18</w:t>
            </w:r>
          </w:p>
        </w:tc>
      </w:tr>
      <w:tr w:rsidR="00716266" w:rsidRPr="003D19AD" w:rsidTr="00396390">
        <w:tc>
          <w:tcPr>
            <w:tcW w:w="851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lastRenderedPageBreak/>
              <w:t>امتياز نهائي</w:t>
            </w:r>
          </w:p>
        </w:tc>
        <w:tc>
          <w:tcPr>
            <w:tcW w:w="849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امور اداري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نقلیه</w:t>
            </w:r>
          </w:p>
        </w:tc>
        <w:tc>
          <w:tcPr>
            <w:tcW w:w="991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t>حداكثر امتياز</w:t>
            </w:r>
          </w:p>
        </w:tc>
        <w:tc>
          <w:tcPr>
            <w:tcW w:w="6578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t>موضوع ارزشيابي</w:t>
            </w:r>
          </w:p>
        </w:tc>
        <w:tc>
          <w:tcPr>
            <w:tcW w:w="654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رديف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پيمانكار بعد از اعلام كتبي كارفرما جهت ايجاد مسير جديد اقدام به برقراري سرويس نموده است؟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19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پيمانكار بر اساس برنامه هاي كاري ابلاغ شده از سوي مناقصه گزار عمل مي نمايد؟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20</w:t>
            </w:r>
          </w:p>
        </w:tc>
      </w:tr>
      <w:tr w:rsidR="00FA3DB0" w:rsidRPr="003D19AD" w:rsidTr="00BC0BB4">
        <w:trPr>
          <w:trHeight w:val="580"/>
        </w:trPr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جمع امتيازات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</w:tr>
    </w:tbl>
    <w:p w:rsidR="00FA3DB0" w:rsidRDefault="00FA3DB0" w:rsidP="00FA3DB0">
      <w:pPr>
        <w:bidi/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     توضيحات: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از 90 امتياز حاصله  به بالا 100 درصد مبلغ قرارداد پرداخت مي گردد.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از 80 امتياز تا 89 امتياز حاصله 90 درصد مبلغ قرارداد پرداخت مي گردد.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از 70 امتياز تا 79امتياز حاصله 85 درصد مبلغ قرارداد پرداخت مي گردد.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از 60 امتياز تا 69 امتياز حاصله 80 درصد مبلغ قرارداد پرداخت مي گردد.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lang w:bidi="fa-IR"/>
        </w:rPr>
      </w:pPr>
      <w:r>
        <w:rPr>
          <w:rFonts w:cs="B Nazanin" w:hint="cs"/>
          <w:b/>
          <w:bCs/>
          <w:rtl/>
        </w:rPr>
        <w:t xml:space="preserve"> امتياز زیر 60 حق فسخ قرارداد براي كارفرما امكانپذير مي باشد(</w:t>
      </w:r>
      <w:r>
        <w:rPr>
          <w:rFonts w:cs="B Nazanin" w:hint="cs"/>
          <w:b/>
          <w:bCs/>
          <w:spacing w:val="-2"/>
          <w:rtl/>
        </w:rPr>
        <w:t xml:space="preserve">موضوع در </w:t>
      </w:r>
      <w:r>
        <w:rPr>
          <w:rFonts w:cs="B Nazanin" w:hint="cs"/>
          <w:b/>
          <w:bCs/>
          <w:color w:val="000000"/>
          <w:spacing w:val="-2"/>
          <w:rtl/>
        </w:rPr>
        <w:t>كميته اي با حضور نمايندگان كارفرما، طرف قرارداد و ناظر، بررسي و تصميم گيري مي شود، حكم تصميمات كميته لازم الاجرا است</w:t>
      </w:r>
      <w:r>
        <w:rPr>
          <w:rtl/>
        </w:rPr>
        <w:t>.</w:t>
      </w:r>
    </w:p>
    <w:p w:rsidR="00FA3DB0" w:rsidRPr="006D30DA" w:rsidRDefault="00FA3DB0" w:rsidP="00FA3DB0">
      <w:pPr>
        <w:bidi/>
        <w:jc w:val="lowKashida"/>
        <w:rPr>
          <w:lang w:bidi="fa-IR"/>
        </w:rPr>
      </w:pPr>
    </w:p>
    <w:p w:rsidR="00A43B2E" w:rsidRPr="00FA3DB0" w:rsidRDefault="00A43B2E" w:rsidP="00FA3DB0">
      <w:pPr>
        <w:rPr>
          <w:rtl/>
        </w:rPr>
      </w:pPr>
      <w:bookmarkStart w:id="0" w:name="_GoBack"/>
      <w:bookmarkEnd w:id="0"/>
    </w:p>
    <w:sectPr w:rsidR="00A43B2E" w:rsidRPr="00FA3DB0" w:rsidSect="00716266">
      <w:headerReference w:type="default" r:id="rId8"/>
      <w:footerReference w:type="default" r:id="rId9"/>
      <w:pgSz w:w="11907" w:h="16840" w:code="9"/>
      <w:pgMar w:top="2127" w:right="1134" w:bottom="1134" w:left="1134" w:header="720" w:footer="61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C17" w:rsidRDefault="004C1C17" w:rsidP="001016BC">
      <w:pPr>
        <w:spacing w:after="0" w:line="240" w:lineRule="auto"/>
      </w:pPr>
      <w:r>
        <w:separator/>
      </w:r>
    </w:p>
  </w:endnote>
  <w:endnote w:type="continuationSeparator" w:id="0">
    <w:p w:rsidR="004C1C17" w:rsidRDefault="004C1C17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6353A6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F139C5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</w:t>
    </w:r>
    <w:r w:rsidR="00F139C5">
      <w:rPr>
        <w:rFonts w:ascii="IranNastaliq" w:hAnsi="IranNastaliq" w:cs="B Titr" w:hint="cs"/>
        <w:rtl/>
      </w:rPr>
      <w:t xml:space="preserve">    </w:t>
    </w:r>
    <w:r>
      <w:rPr>
        <w:rFonts w:ascii="IranNastaliq" w:hAnsi="IranNastaliq" w:cs="B Titr" w:hint="cs"/>
        <w:rtl/>
      </w:rPr>
      <w:t xml:space="preserve">  </w:t>
    </w:r>
    <w:r w:rsidR="00D32CB0">
      <w:rPr>
        <w:rFonts w:ascii="IranNastaliq" w:hAnsi="IranNastaliq" w:cs="B Titr" w:hint="cs"/>
        <w:rtl/>
      </w:rPr>
      <w:t xml:space="preserve">         </w:t>
    </w:r>
    <w:r>
      <w:rPr>
        <w:rFonts w:ascii="IranNastaliq" w:hAnsi="IranNastaliq" w:cs="B Titr" w:hint="cs"/>
        <w:rtl/>
      </w:rPr>
      <w:t xml:space="preserve">قرائت شد و مورد قبول است </w:t>
    </w:r>
  </w:p>
  <w:p w:rsidR="00C864A0" w:rsidRDefault="00D156F5" w:rsidP="00C864A0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C17" w:rsidRDefault="004C1C17" w:rsidP="001016BC">
      <w:pPr>
        <w:spacing w:after="0" w:line="240" w:lineRule="auto"/>
      </w:pPr>
      <w:r>
        <w:separator/>
      </w:r>
    </w:p>
  </w:footnote>
  <w:footnote w:type="continuationSeparator" w:id="0">
    <w:p w:rsidR="004C1C17" w:rsidRDefault="004C1C17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75E20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DA15A8" wp14:editId="467D9237">
              <wp:simplePos x="0" y="0"/>
              <wp:positionH relativeFrom="column">
                <wp:posOffset>-107259</wp:posOffset>
              </wp:positionH>
              <wp:positionV relativeFrom="paragraph">
                <wp:posOffset>-313938</wp:posOffset>
              </wp:positionV>
              <wp:extent cx="1692910" cy="1026795"/>
              <wp:effectExtent l="0" t="0" r="0" b="1905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4C1C17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4C1C17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4C1C17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>
          <w:pict>
            <v:shapetype w14:anchorId="21DA15A8"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-8.45pt;margin-top:-24.7pt;width:133.3pt;height:80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    <v:textbox>
                <w:txbxContent>
                  <w:p w:rsidR="00B40E8D" w:rsidRDefault="00623F8A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623F8A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623F8A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3A1DA09D" wp14:editId="1DA78513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18" name="Picture 18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EA8DBCE" wp14:editId="6F0546A0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B93A81" wp14:editId="740622E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w14:anchorId="03B93A81" id="WordArt 1025" o:spid="_x0000_s1027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A74FE89" wp14:editId="65559DB7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2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76DB05AC"/>
    <w:multiLevelType w:val="hybridMultilevel"/>
    <w:tmpl w:val="B46E94E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066CD"/>
    <w:rsid w:val="00020308"/>
    <w:rsid w:val="000405FE"/>
    <w:rsid w:val="000429A9"/>
    <w:rsid w:val="00042A0B"/>
    <w:rsid w:val="000661AB"/>
    <w:rsid w:val="00090DB6"/>
    <w:rsid w:val="00095803"/>
    <w:rsid w:val="00095DD8"/>
    <w:rsid w:val="000A1831"/>
    <w:rsid w:val="000E077F"/>
    <w:rsid w:val="000E51BC"/>
    <w:rsid w:val="001016BC"/>
    <w:rsid w:val="00114D4D"/>
    <w:rsid w:val="00120ED1"/>
    <w:rsid w:val="00121388"/>
    <w:rsid w:val="001270C3"/>
    <w:rsid w:val="00146EDE"/>
    <w:rsid w:val="001544C8"/>
    <w:rsid w:val="00160AC2"/>
    <w:rsid w:val="00162432"/>
    <w:rsid w:val="0016474D"/>
    <w:rsid w:val="001733AB"/>
    <w:rsid w:val="001815EE"/>
    <w:rsid w:val="00195A28"/>
    <w:rsid w:val="001A3256"/>
    <w:rsid w:val="001A39FA"/>
    <w:rsid w:val="001A6BE0"/>
    <w:rsid w:val="001B2665"/>
    <w:rsid w:val="001C4781"/>
    <w:rsid w:val="001C711E"/>
    <w:rsid w:val="001D1AB2"/>
    <w:rsid w:val="001D62D0"/>
    <w:rsid w:val="001F4BE1"/>
    <w:rsid w:val="001F53EC"/>
    <w:rsid w:val="001F7B4C"/>
    <w:rsid w:val="00214A46"/>
    <w:rsid w:val="00232AEF"/>
    <w:rsid w:val="0023568A"/>
    <w:rsid w:val="00247948"/>
    <w:rsid w:val="0025020D"/>
    <w:rsid w:val="002858CF"/>
    <w:rsid w:val="00291461"/>
    <w:rsid w:val="002D7CD2"/>
    <w:rsid w:val="00332799"/>
    <w:rsid w:val="00341858"/>
    <w:rsid w:val="003527DC"/>
    <w:rsid w:val="0036341E"/>
    <w:rsid w:val="00382870"/>
    <w:rsid w:val="00394830"/>
    <w:rsid w:val="00396390"/>
    <w:rsid w:val="003A60FA"/>
    <w:rsid w:val="003B5DEF"/>
    <w:rsid w:val="003D74B0"/>
    <w:rsid w:val="003F7FA6"/>
    <w:rsid w:val="004015AA"/>
    <w:rsid w:val="00421C71"/>
    <w:rsid w:val="00422777"/>
    <w:rsid w:val="00430EA5"/>
    <w:rsid w:val="00436C13"/>
    <w:rsid w:val="00442359"/>
    <w:rsid w:val="0047549D"/>
    <w:rsid w:val="00480ED9"/>
    <w:rsid w:val="00492E8F"/>
    <w:rsid w:val="004A6071"/>
    <w:rsid w:val="004C1C17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4DCA"/>
    <w:rsid w:val="005731A5"/>
    <w:rsid w:val="00577B67"/>
    <w:rsid w:val="005815F0"/>
    <w:rsid w:val="00596A7E"/>
    <w:rsid w:val="005A2E8A"/>
    <w:rsid w:val="005C5098"/>
    <w:rsid w:val="005E48D2"/>
    <w:rsid w:val="005F2038"/>
    <w:rsid w:val="005F3C0C"/>
    <w:rsid w:val="00603E6A"/>
    <w:rsid w:val="006151AD"/>
    <w:rsid w:val="00622561"/>
    <w:rsid w:val="00623F8A"/>
    <w:rsid w:val="006353A6"/>
    <w:rsid w:val="00640AE1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341"/>
    <w:rsid w:val="006D173E"/>
    <w:rsid w:val="006D7BD9"/>
    <w:rsid w:val="006F71B9"/>
    <w:rsid w:val="0070697D"/>
    <w:rsid w:val="00710387"/>
    <w:rsid w:val="00716266"/>
    <w:rsid w:val="007274D1"/>
    <w:rsid w:val="00735D36"/>
    <w:rsid w:val="00737AEC"/>
    <w:rsid w:val="00772B5D"/>
    <w:rsid w:val="007C11FF"/>
    <w:rsid w:val="007C4047"/>
    <w:rsid w:val="00800FD9"/>
    <w:rsid w:val="00815060"/>
    <w:rsid w:val="00817633"/>
    <w:rsid w:val="00820842"/>
    <w:rsid w:val="00820F41"/>
    <w:rsid w:val="00853DB6"/>
    <w:rsid w:val="008A1C33"/>
    <w:rsid w:val="008C0917"/>
    <w:rsid w:val="008D77CF"/>
    <w:rsid w:val="008E10C4"/>
    <w:rsid w:val="008F2A5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86559"/>
    <w:rsid w:val="00AA1DCA"/>
    <w:rsid w:val="00AA3D1B"/>
    <w:rsid w:val="00AA487E"/>
    <w:rsid w:val="00AE07C5"/>
    <w:rsid w:val="00AF70BA"/>
    <w:rsid w:val="00B0498A"/>
    <w:rsid w:val="00B17519"/>
    <w:rsid w:val="00B234CA"/>
    <w:rsid w:val="00B34EEE"/>
    <w:rsid w:val="00B441D4"/>
    <w:rsid w:val="00B574DE"/>
    <w:rsid w:val="00B602BA"/>
    <w:rsid w:val="00B641C3"/>
    <w:rsid w:val="00B838DC"/>
    <w:rsid w:val="00B844A3"/>
    <w:rsid w:val="00BB2382"/>
    <w:rsid w:val="00BC0BB4"/>
    <w:rsid w:val="00BC1DFF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4046E"/>
    <w:rsid w:val="00C6629B"/>
    <w:rsid w:val="00C75E20"/>
    <w:rsid w:val="00C77DF1"/>
    <w:rsid w:val="00C813C3"/>
    <w:rsid w:val="00CD0606"/>
    <w:rsid w:val="00CD2E09"/>
    <w:rsid w:val="00D04A81"/>
    <w:rsid w:val="00D156F5"/>
    <w:rsid w:val="00D32CB0"/>
    <w:rsid w:val="00D371EE"/>
    <w:rsid w:val="00D724F6"/>
    <w:rsid w:val="00D91925"/>
    <w:rsid w:val="00D951D2"/>
    <w:rsid w:val="00DA3E6A"/>
    <w:rsid w:val="00DA4509"/>
    <w:rsid w:val="00DB1180"/>
    <w:rsid w:val="00DE637C"/>
    <w:rsid w:val="00E03827"/>
    <w:rsid w:val="00E15651"/>
    <w:rsid w:val="00E1648A"/>
    <w:rsid w:val="00E62364"/>
    <w:rsid w:val="00E75FD0"/>
    <w:rsid w:val="00E94A4F"/>
    <w:rsid w:val="00E979F1"/>
    <w:rsid w:val="00EA5C56"/>
    <w:rsid w:val="00EA6C81"/>
    <w:rsid w:val="00EC4C36"/>
    <w:rsid w:val="00ED1A21"/>
    <w:rsid w:val="00ED221A"/>
    <w:rsid w:val="00EE4AB0"/>
    <w:rsid w:val="00EE7466"/>
    <w:rsid w:val="00F00B62"/>
    <w:rsid w:val="00F135CA"/>
    <w:rsid w:val="00F139C5"/>
    <w:rsid w:val="00F16BD8"/>
    <w:rsid w:val="00F209A9"/>
    <w:rsid w:val="00F4766F"/>
    <w:rsid w:val="00F53C78"/>
    <w:rsid w:val="00F638EB"/>
    <w:rsid w:val="00F64D6A"/>
    <w:rsid w:val="00F761D7"/>
    <w:rsid w:val="00F773E7"/>
    <w:rsid w:val="00F86FCE"/>
    <w:rsid w:val="00FA25DD"/>
    <w:rsid w:val="00FA35EF"/>
    <w:rsid w:val="00FA3DB0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373C5-254F-45FE-9AF8-E49AFA917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19</cp:revision>
  <cp:lastPrinted>2022-07-16T06:12:00Z</cp:lastPrinted>
  <dcterms:created xsi:type="dcterms:W3CDTF">2019-05-26T10:27:00Z</dcterms:created>
  <dcterms:modified xsi:type="dcterms:W3CDTF">2022-07-16T06:20:00Z</dcterms:modified>
</cp:coreProperties>
</file>